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3C" w:rsidRPr="00CE6195" w:rsidRDefault="00F2013C" w:rsidP="00F2013C">
      <w:pPr>
        <w:jc w:val="center"/>
        <w:rPr>
          <w:rFonts w:ascii="HG丸ｺﾞｼｯｸM-PRO" w:eastAsia="HG丸ｺﾞｼｯｸM-PRO" w:hAnsi="HG丸ｺﾞｼｯｸM-PRO" w:cs="ＭＳ ゴシック"/>
          <w:kern w:val="0"/>
          <w:sz w:val="22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1"/>
        </w:rPr>
        <w:t>雄武町お試し暮らし住宅利用事前アンケート</w:t>
      </w:r>
    </w:p>
    <w:p w:rsidR="00F2013C" w:rsidRPr="00CE6195" w:rsidRDefault="00F2013C" w:rsidP="00F2013C">
      <w:pPr>
        <w:spacing w:before="240" w:after="240"/>
        <w:ind w:leftChars="100" w:left="450" w:hangingChars="100" w:hanging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>※</w:t>
      </w:r>
      <w:r w:rsidR="00330001"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>事前アンケートに</w:t>
      </w:r>
      <w:r w:rsidR="00330001"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  <w:u w:val="single"/>
        </w:rPr>
        <w:t>必ず</w:t>
      </w:r>
      <w:r w:rsidR="00330001"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>ご回答ください。アンケートの回答内容は貸付</w:t>
      </w:r>
      <w:r w:rsidR="00F45792"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>を許可する</w:t>
      </w: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>移住</w:t>
      </w:r>
      <w:r w:rsidR="00F45792"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>等</w:t>
      </w: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>希望者を選考する際の参考とさせていただきます。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  <w:u w:val="single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  <w:u w:val="single"/>
        </w:rPr>
        <w:t>●問１　雄武町お試し暮らし住宅を利用したい具体的な理由は何ですか？</w:t>
      </w:r>
    </w:p>
    <w:p w:rsidR="00F2013C" w:rsidRPr="00CE6195" w:rsidRDefault="0074431D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　　</w:t>
      </w:r>
    </w:p>
    <w:p w:rsidR="00F2013C" w:rsidRPr="00CE6195" w:rsidRDefault="0074431D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　　</w:t>
      </w:r>
    </w:p>
    <w:p w:rsidR="00CE6195" w:rsidRPr="00CE6195" w:rsidRDefault="00CE6195" w:rsidP="00F2013C">
      <w:pPr>
        <w:ind w:firstLineChars="100" w:firstLine="240"/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　　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  <w:u w:val="single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  <w:u w:val="single"/>
        </w:rPr>
        <w:t>●問２　お試し暮らし住宅の利用中、雄武町のどのようなことを確認したいですか？</w:t>
      </w:r>
    </w:p>
    <w:p w:rsidR="00F2013C" w:rsidRPr="00CE6195" w:rsidRDefault="0074431D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　　</w:t>
      </w:r>
    </w:p>
    <w:p w:rsidR="00F2013C" w:rsidRPr="00CE6195" w:rsidRDefault="0074431D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　　</w:t>
      </w:r>
    </w:p>
    <w:p w:rsidR="00CE6195" w:rsidRPr="00CE6195" w:rsidRDefault="00CE6195" w:rsidP="00F2013C">
      <w:pPr>
        <w:ind w:firstLineChars="100" w:firstLine="240"/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　　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  <w:u w:val="single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  <w:u w:val="single"/>
        </w:rPr>
        <w:t>●問３　雄武町へ移住する場合、どのような形態をお考えですか？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□ 完全移住　　□ 二地域移住　　□ シーズンステイ　　□ その他（　　　　　　）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  <w:u w:val="single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  <w:u w:val="single"/>
        </w:rPr>
        <w:t>●問４　雄武町に移住する場合、どのような住宅を検討していますか？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□ 新築一戸建て　　□ 空き家の購入　　□ 賃貸アパート　　□ その他（　　　　）</w:t>
      </w:r>
    </w:p>
    <w:p w:rsidR="00F2013C" w:rsidRPr="00CE6195" w:rsidRDefault="00F2013C" w:rsidP="00F2013C">
      <w:pPr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  <w:u w:val="single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  <w:u w:val="single"/>
        </w:rPr>
        <w:t>●問５　移住の時期についてどのようにお考えですか？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□ １年以内　　□ １年後くらい　　□ ２～３年後くらい　　□ その他（　　　　）</w:t>
      </w:r>
    </w:p>
    <w:p w:rsidR="00F2013C" w:rsidRPr="00CE6195" w:rsidRDefault="00F2013C" w:rsidP="00F2013C">
      <w:pPr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  <w:u w:val="single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  <w:u w:val="single"/>
        </w:rPr>
        <w:t>●問６　移住予定者の人数を教えてください。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□ １人　　□ ２人　　□ ３人　　□ ４人　　□ ５人　　□ ５人以上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  <w:u w:val="single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  <w:u w:val="single"/>
        </w:rPr>
        <w:t>●問７　移住先を選ぶにあたり何を重視しますか？３つまで選択してください。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□ 仕事・就業先　　　　　　　　　　　　　 　□ 公共交通機関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□ 自然環境・災害リスク　　　　　　　　　　 □ 気候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□ 子育て・教育　　　　　　　　　　　　　　 □ 買い物・施設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□ 医療・福祉　　　　　　　　　　　　　　　 □ 趣味・娯楽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□ その他（　　　　　　　　　　　　　　　　　　　　　　　　　　　　　　　　）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  <w:u w:val="single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  <w:u w:val="single"/>
        </w:rPr>
        <w:t>●問８　過去に他の自治体の移住体験住宅を利用したことはありますか？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  <w:u w:val="single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　　　</w:t>
      </w: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  <w:u w:val="single"/>
        </w:rPr>
        <w:t>ある場合は、自治体名を記入してください。</w:t>
      </w:r>
    </w:p>
    <w:p w:rsidR="00F2013C" w:rsidRPr="00CE6195" w:rsidRDefault="0074431D" w:rsidP="00F2013C">
      <w:pPr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　　</w:t>
      </w:r>
    </w:p>
    <w:p w:rsidR="00F2013C" w:rsidRPr="00CE6195" w:rsidRDefault="0074431D" w:rsidP="00F2013C">
      <w:pPr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　　</w:t>
      </w:r>
      <w:bookmarkStart w:id="0" w:name="_GoBack"/>
      <w:bookmarkEnd w:id="0"/>
    </w:p>
    <w:p w:rsidR="00CE6195" w:rsidRPr="00CE6195" w:rsidRDefault="00CE6195" w:rsidP="00F2013C">
      <w:pPr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 xml:space="preserve">　　　</w:t>
      </w:r>
    </w:p>
    <w:p w:rsidR="00F2013C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 w:cs="ＭＳ ゴシック"/>
          <w:kern w:val="0"/>
          <w:sz w:val="24"/>
          <w:szCs w:val="21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>質問は以上です。</w:t>
      </w:r>
    </w:p>
    <w:p w:rsidR="00D35D49" w:rsidRPr="00CE6195" w:rsidRDefault="00F2013C" w:rsidP="00F2013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E6195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1"/>
        </w:rPr>
        <w:t>ご協力いただき、ありがとうございました。</w:t>
      </w:r>
    </w:p>
    <w:sectPr w:rsidR="00D35D49" w:rsidRPr="00CE6195" w:rsidSect="00CE6195">
      <w:pgSz w:w="11906" w:h="16838" w:code="9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3C" w:rsidRDefault="00F2013C" w:rsidP="00F2013C">
      <w:r>
        <w:separator/>
      </w:r>
    </w:p>
  </w:endnote>
  <w:endnote w:type="continuationSeparator" w:id="0">
    <w:p w:rsidR="00F2013C" w:rsidRDefault="00F2013C" w:rsidP="00F2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3C" w:rsidRDefault="00F2013C" w:rsidP="00F2013C">
      <w:r>
        <w:separator/>
      </w:r>
    </w:p>
  </w:footnote>
  <w:footnote w:type="continuationSeparator" w:id="0">
    <w:p w:rsidR="00F2013C" w:rsidRDefault="00F2013C" w:rsidP="00F2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43"/>
    <w:rsid w:val="00330001"/>
    <w:rsid w:val="0074431D"/>
    <w:rsid w:val="00840843"/>
    <w:rsid w:val="00C77B33"/>
    <w:rsid w:val="00CE6195"/>
    <w:rsid w:val="00D35D49"/>
    <w:rsid w:val="00F2013C"/>
    <w:rsid w:val="00F4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D3E1E"/>
  <w15:chartTrackingRefBased/>
  <w15:docId w15:val="{0C9D9666-7EED-4737-90EB-7685A48D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13C"/>
  </w:style>
  <w:style w:type="paragraph" w:styleId="a5">
    <w:name w:val="footer"/>
    <w:basedOn w:val="a"/>
    <w:link w:val="a6"/>
    <w:uiPriority w:val="99"/>
    <w:unhideWhenUsed/>
    <w:rsid w:val="00F20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13C"/>
  </w:style>
  <w:style w:type="paragraph" w:styleId="a7">
    <w:name w:val="Balloon Text"/>
    <w:basedOn w:val="a"/>
    <w:link w:val="a8"/>
    <w:uiPriority w:val="99"/>
    <w:semiHidden/>
    <w:unhideWhenUsed/>
    <w:rsid w:val="00C7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B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本村 昻平</dc:creator>
  <cp:keywords/>
  <dc:description/>
  <cp:lastModifiedBy>本村 昻平</cp:lastModifiedBy>
  <cp:revision>7</cp:revision>
  <cp:lastPrinted>2023-03-24T08:01:00Z</cp:lastPrinted>
  <dcterms:created xsi:type="dcterms:W3CDTF">2023-03-23T00:54:00Z</dcterms:created>
  <dcterms:modified xsi:type="dcterms:W3CDTF">2023-04-07T04:06:00Z</dcterms:modified>
</cp:coreProperties>
</file>